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6E" w:rsidRDefault="00C5496E" w:rsidP="00C5496E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  <w:bookmarkStart w:id="0" w:name="_GoBack"/>
      <w:bookmarkEnd w:id="0"/>
    </w:p>
    <w:p w:rsidR="00C5496E" w:rsidRDefault="00C5496E" w:rsidP="00C5496E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МОУ «Горекацанская ООШ»   </w:t>
      </w:r>
    </w:p>
    <w:p w:rsidR="00C5496E" w:rsidRDefault="00C5496E" w:rsidP="00C5496E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</w:t>
      </w:r>
      <w:r w:rsidR="00822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Портнягина</w:t>
      </w:r>
      <w:proofErr w:type="spellEnd"/>
    </w:p>
    <w:p w:rsidR="00C5496E" w:rsidRDefault="00C5496E" w:rsidP="00C5496E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 ____ от «___» ____2022г.</w:t>
      </w:r>
    </w:p>
    <w:p w:rsidR="00C5496E" w:rsidRDefault="00C5496E" w:rsidP="00C5496E">
      <w:pPr>
        <w:spacing w:before="24" w:after="2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96E" w:rsidRDefault="00C5496E" w:rsidP="00C5496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C5496E" w:rsidRDefault="00C5496E" w:rsidP="00C5496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противодействию коррупции в МОУ «Горекацанская ООШ»</w:t>
      </w:r>
    </w:p>
    <w:p w:rsidR="00C5496E" w:rsidRDefault="00C5496E" w:rsidP="00C5496E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2022 -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 годы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5496E" w:rsidRDefault="00C5496E" w:rsidP="00C5496E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96E" w:rsidRDefault="00C5496E" w:rsidP="00C5496E">
      <w:pPr>
        <w:pStyle w:val="a3"/>
        <w:numPr>
          <w:ilvl w:val="0"/>
          <w:numId w:val="1"/>
        </w:numPr>
        <w:spacing w:after="10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5496E" w:rsidRDefault="00C5496E" w:rsidP="00C5496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План работы по противодействию коррупции МОУ «Горекацанская ООШ» разработан на основании:</w:t>
      </w:r>
    </w:p>
    <w:p w:rsidR="00C5496E" w:rsidRDefault="00C5496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Конвенции ООН против коррупции </w:t>
      </w:r>
      <w:r>
        <w:rPr>
          <w:rFonts w:ascii="Times New Roman" w:hAnsi="Times New Roman"/>
          <w:sz w:val="24"/>
          <w:szCs w:val="24"/>
        </w:rPr>
        <w:t>(Принятой Генеральной Ассамблеей ООН на 51-ом пленарном заседании 31 октября 2003 года);</w:t>
      </w:r>
    </w:p>
    <w:p w:rsidR="00C5496E" w:rsidRDefault="00C5496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 государственной политики Российской Федерации в сфере развития правовой грамотности и правосознания граждан </w:t>
      </w:r>
      <w:r>
        <w:rPr>
          <w:rFonts w:ascii="Times New Roman" w:hAnsi="Times New Roman"/>
          <w:sz w:val="24"/>
          <w:szCs w:val="24"/>
        </w:rPr>
        <w:t>(утвержденных Президентом Российской Федерации 28.04.2011 № Пр-1168);</w:t>
      </w:r>
    </w:p>
    <w:p w:rsidR="00C5496E" w:rsidRDefault="00C5496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Федерального закона от 25.12.2008 № 273-ФЗ «О противодействии коррупции» (в редакции от 30.09.2013);</w:t>
      </w:r>
    </w:p>
    <w:p w:rsidR="00C5496E" w:rsidRDefault="00C5496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C5496E" w:rsidRDefault="00822DB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hyperlink r:id="rId5" w:anchor="1000" w:history="1">
        <w:r w:rsidR="00C5496E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Национальный план</w:t>
        </w:r>
      </w:hyperlink>
      <w:r w:rsidR="00C5496E">
        <w:rPr>
          <w:rFonts w:ascii="Times New Roman" w:hAnsi="Times New Roman"/>
          <w:bCs/>
          <w:sz w:val="24"/>
          <w:szCs w:val="24"/>
        </w:rPr>
        <w:t> противодействия коррупции на 2018 - 2020 годы, утвержденный Указом Президента Российской Федерации от 29 июня 2018 г. № 378 “О Национальном плане противодействия коррупции на 2018 - 2020 годы”;</w:t>
      </w:r>
    </w:p>
    <w:p w:rsidR="00C5496E" w:rsidRDefault="00C5496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 Президента Российской Федерации от 02.04.2013 № 309 «О мерах по реализации отдельных положений Федерального закона «О противодействии коррупции» с изменениями и дополнениями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 июня, 8 июля, 3 декабря 2013 г., 23 июня, 25 июля 2014 г., 8 марта 2015г., 8 июня 2016г., 21 февраля, 19 сентября, 9 октября 2017г., 30 октября 2018г., 13 мая 2019 г.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5496E" w:rsidRDefault="00C5496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</w:t>
      </w:r>
      <w:proofErr w:type="gramStart"/>
      <w:r>
        <w:rPr>
          <w:rFonts w:ascii="Times New Roman" w:hAnsi="Times New Roman"/>
          <w:bCs/>
          <w:sz w:val="24"/>
          <w:szCs w:val="24"/>
        </w:rPr>
        <w:t>актов» 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изменениями и дополнениями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 декабря 2012 г., 27 марта, 27 ноября 2013 г., 30 января, 18 июля 2015г., 10 июля 2017г.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5496E" w:rsidRDefault="00C5496E" w:rsidP="00C5496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Распоряжения Правительства Российской Федерации от 29 января 2019 г. N 98-</w:t>
      </w:r>
      <w:proofErr w:type="gramStart"/>
      <w:r>
        <w:rPr>
          <w:rFonts w:ascii="Times New Roman" w:hAnsi="Times New Roman"/>
          <w:bCs/>
          <w:sz w:val="24"/>
          <w:szCs w:val="24"/>
        </w:rPr>
        <w:t>р«</w:t>
      </w:r>
      <w:proofErr w:type="gramEnd"/>
      <w:r>
        <w:rPr>
          <w:rFonts w:ascii="Times New Roman" w:hAnsi="Times New Roman"/>
          <w:bCs/>
          <w:sz w:val="24"/>
          <w:szCs w:val="24"/>
        </w:rPr>
        <w:t>Об утверждении Программы по антикоррупционному просвещению обучающихся на 2019 год»;</w:t>
      </w:r>
    </w:p>
    <w:p w:rsidR="00C5496E" w:rsidRDefault="00C5496E" w:rsidP="00C5496E">
      <w:pPr>
        <w:spacing w:before="24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План определяет основные направления реализации антикоррупционной политики в МОУ «Горекацанская ООШ», систему и перечень программных мероприятий, направленных на противодействие коррупции в ОУ.</w:t>
      </w:r>
    </w:p>
    <w:p w:rsidR="00C5496E" w:rsidRDefault="00C5496E" w:rsidP="00C5496E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Контроль за реализацией Плана по противодействию коррупции в МОУ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Горекацанская ООШ» осуществляется директором школы и комиссией по противодействию коррупции.</w:t>
      </w:r>
    </w:p>
    <w:p w:rsidR="00C5496E" w:rsidRDefault="00C5496E" w:rsidP="00C5496E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96E" w:rsidRDefault="00C5496E" w:rsidP="00C5496E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задачи:</w:t>
      </w:r>
    </w:p>
    <w:p w:rsidR="00C5496E" w:rsidRDefault="00C5496E" w:rsidP="00C5496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исключение возможности фактов коррупции в МОУ «Горекацанская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ООШ»  ;</w:t>
      </w:r>
      <w:proofErr w:type="gramEnd"/>
    </w:p>
    <w:p w:rsidR="00C5496E" w:rsidRDefault="00C5496E" w:rsidP="00C5496E">
      <w:pPr>
        <w:pStyle w:val="a3"/>
        <w:numPr>
          <w:ilvl w:val="0"/>
          <w:numId w:val="3"/>
        </w:numPr>
        <w:spacing w:before="24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работников школы;</w:t>
      </w:r>
    </w:p>
    <w:p w:rsidR="00C5496E" w:rsidRDefault="00C5496E" w:rsidP="00C5496E">
      <w:pPr>
        <w:pStyle w:val="a3"/>
        <w:numPr>
          <w:ilvl w:val="0"/>
          <w:numId w:val="3"/>
        </w:num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эффективности  управления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качества и доступности предоставляемых школой образовательных услуг;</w:t>
      </w:r>
    </w:p>
    <w:p w:rsidR="00C5496E" w:rsidRDefault="00C5496E" w:rsidP="00C5496E">
      <w:pPr>
        <w:pStyle w:val="a3"/>
        <w:numPr>
          <w:ilvl w:val="0"/>
          <w:numId w:val="3"/>
        </w:num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содействие реализации прав граждан на доступ к информации о деятельности школы;</w:t>
      </w:r>
    </w:p>
    <w:p w:rsidR="00C5496E" w:rsidRDefault="00C5496E" w:rsidP="00C5496E">
      <w:pPr>
        <w:pStyle w:val="a3"/>
        <w:numPr>
          <w:ilvl w:val="0"/>
          <w:numId w:val="3"/>
        </w:numPr>
        <w:spacing w:before="24" w:after="24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неотвратимости ответственности за совершение коррупционных правонарушений работниками школы.</w:t>
      </w:r>
    </w:p>
    <w:p w:rsidR="00C5496E" w:rsidRDefault="00C5496E" w:rsidP="00C54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96E" w:rsidRDefault="00C5496E" w:rsidP="00C5496E">
      <w:pPr>
        <w:spacing w:before="24" w:after="24" w:line="240" w:lineRule="auto"/>
        <w:ind w:left="360"/>
        <w:rPr>
          <w:rFonts w:ascii="Times New Roman" w:eastAsia="Times New Roman" w:hAnsi="Times New Roman"/>
          <w:b/>
          <w:bCs/>
          <w:color w:val="465479"/>
          <w:sz w:val="24"/>
          <w:szCs w:val="24"/>
          <w:lang w:eastAsia="ru-RU"/>
        </w:rPr>
      </w:pPr>
      <w:bookmarkStart w:id="1" w:name="bookmark0"/>
      <w:r>
        <w:rPr>
          <w:rFonts w:ascii="Times New Roman" w:eastAsia="Times New Roman" w:hAnsi="Times New Roman"/>
          <w:b/>
          <w:bCs/>
          <w:color w:val="0F0F0F"/>
          <w:sz w:val="24"/>
          <w:szCs w:val="24"/>
          <w:lang w:eastAsia="ru-RU"/>
        </w:rPr>
        <w:t>3. Мероприятия</w:t>
      </w:r>
      <w:r>
        <w:rPr>
          <w:rFonts w:ascii="Times New Roman" w:eastAsia="Times New Roman" w:hAnsi="Times New Roman"/>
          <w:b/>
          <w:bCs/>
          <w:color w:val="465479"/>
          <w:sz w:val="24"/>
          <w:szCs w:val="24"/>
          <w:lang w:eastAsia="ru-RU"/>
        </w:rPr>
        <w:t> </w:t>
      </w:r>
      <w:bookmarkEnd w:id="1"/>
    </w:p>
    <w:p w:rsidR="00C5496E" w:rsidRDefault="00C5496E" w:rsidP="00C5496E">
      <w:pPr>
        <w:pStyle w:val="a3"/>
        <w:spacing w:before="24" w:after="24" w:line="240" w:lineRule="auto"/>
        <w:rPr>
          <w:rFonts w:ascii="Times New Roman" w:eastAsia="Times New Roman" w:hAnsi="Times New Roman"/>
          <w:b/>
          <w:bCs/>
          <w:color w:val="465479"/>
          <w:sz w:val="24"/>
          <w:szCs w:val="24"/>
          <w:lang w:eastAsia="ru-RU"/>
        </w:rPr>
      </w:pPr>
    </w:p>
    <w:tbl>
      <w:tblPr>
        <w:tblW w:w="97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268"/>
        <w:gridCol w:w="141"/>
        <w:gridCol w:w="1742"/>
        <w:gridCol w:w="1904"/>
      </w:tblGrid>
      <w:tr w:rsidR="00C5496E" w:rsidTr="00C5496E">
        <w:trPr>
          <w:trHeight w:val="6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326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496E" w:rsidTr="00C5496E">
        <w:trPr>
          <w:trHeight w:val="6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права граждан на доступ к информации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</w:tr>
      <w:tr w:rsidR="00C5496E" w:rsidTr="00C5496E">
        <w:trPr>
          <w:trHeight w:val="14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обновление информации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данной тематике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;</w:t>
            </w:r>
          </w:p>
          <w:p w:rsidR="00C5496E" w:rsidRDefault="00C54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 своевременное информирование посредством размещения информации на сайте школы, выпусков печатной продукции,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электронных сообщений на информационных панелях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организацию работы по противодействию коррупции </w:t>
            </w:r>
          </w:p>
        </w:tc>
      </w:tr>
      <w:tr w:rsidR="00C5496E" w:rsidTr="00C5496E">
        <w:trPr>
          <w:trHeight w:val="14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осуществлением приёма в первый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должностных лиц и специалистов;</w:t>
            </w:r>
          </w:p>
          <w:p w:rsidR="00C5496E" w:rsidRDefault="00C549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 и утверждение правил приема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формирование комиссии по приему в 1 класс;</w:t>
            </w:r>
          </w:p>
          <w:p w:rsidR="00C5496E" w:rsidRDefault="00C549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процедурой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приема в ОУ: через МФЦ, через сайт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МОУ«Горекацанская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Декабрь-август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по приему в 1 класс        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получением, учетом, хранением, заполнением и порядком выдачи документов государственного образца об основном общем образовании:</w:t>
            </w:r>
          </w:p>
          <w:p w:rsidR="00C5496E" w:rsidRDefault="00C5496E">
            <w:pPr>
              <w:spacing w:before="24"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-контроль за соответствием выставленных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отметок,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бланков аттестатов, процедурой выдачи документов об образовании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5496E" w:rsidTr="00C5496E">
        <w:trPr>
          <w:trHeight w:val="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tabs>
                <w:tab w:val="left" w:pos="302"/>
              </w:tabs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учреждения, публикация самоанализа на сайте ОУ.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</w:tr>
      <w:tr w:rsidR="00C5496E" w:rsidTr="00C5496E">
        <w:trPr>
          <w:trHeight w:val="8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инструктивное совещание;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-родительские собрания (ознакомление с нормативными документами);</w:t>
            </w:r>
          </w:p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-социологический опрос, анкетирование родителей</w:t>
            </w:r>
          </w:p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-рассмотрение обращений (если таковые имеются)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5496E" w:rsidRDefault="00C5496E">
            <w:pPr>
              <w:spacing w:before="24"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5496E" w:rsidRDefault="00C5496E">
            <w:pPr>
              <w:spacing w:before="24"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Дня открытых дверей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Октябрь,</w:t>
            </w:r>
          </w:p>
          <w:p w:rsidR="00C5496E" w:rsidRDefault="00C5496E">
            <w:pPr>
              <w:spacing w:before="24"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C5496E" w:rsidTr="00C5496E">
        <w:trPr>
          <w:trHeight w:val="6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Отчет по итогам рассмотрения личных обращений, обращений в электронном виде – на сайте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ОУ.,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электронной почте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</w:tr>
      <w:tr w:rsidR="00C5496E" w:rsidTr="00C5496E">
        <w:trPr>
          <w:trHeight w:val="389"/>
          <w:jc w:val="center"/>
        </w:trPr>
        <w:tc>
          <w:tcPr>
            <w:tcW w:w="9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Организационные мероприятия</w:t>
            </w:r>
          </w:p>
        </w:tc>
      </w:tr>
      <w:tr w:rsidR="00C5496E" w:rsidTr="00C5496E">
        <w:trPr>
          <w:trHeight w:val="8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«Плана работы по противодействию коррупции МОУ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Горекацанс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кая ООШ»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2022 -2023 учебный год»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организацию работы по противодействию коррупции</w:t>
            </w:r>
          </w:p>
        </w:tc>
      </w:tr>
      <w:tr w:rsidR="00C5496E" w:rsidTr="00C5496E">
        <w:trPr>
          <w:trHeight w:val="6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 состава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комиссии по противодействию    коррупции.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 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</w:tr>
      <w:tr w:rsidR="00C5496E" w:rsidTr="00C5496E">
        <w:trPr>
          <w:trHeight w:val="6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Уточнение конкретного функционала членов комиссии.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Сентябрь-октябрь 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</w:tr>
      <w:tr w:rsidR="00C5496E" w:rsidTr="00C5496E">
        <w:trPr>
          <w:trHeight w:val="13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Общих собраний трудового коллектива, Педагогического совета по темам:</w:t>
            </w:r>
          </w:p>
          <w:p w:rsidR="00C5496E" w:rsidRDefault="00C5496E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«Опасность коррупционных проявлений в ОУ»;</w:t>
            </w:r>
          </w:p>
          <w:p w:rsidR="00C5496E" w:rsidRDefault="00C5496E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-выборы органов общественного управления,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комиссии по стимулированию.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</w:tr>
      <w:tr w:rsidR="00C5496E" w:rsidTr="00C5496E">
        <w:trPr>
          <w:trHeight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комиссии по материальному стимулированию:</w:t>
            </w:r>
          </w:p>
          <w:p w:rsidR="00C5496E" w:rsidRDefault="00C5496E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-сбор протоколов самоанализа деятельности педагогических работников;</w:t>
            </w:r>
          </w:p>
          <w:p w:rsidR="00C5496E" w:rsidRDefault="00C5496E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распределение средств стимулирующей части фонда оплаты труда в соответствии с критериями и показателями качества;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школы, 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стимулированию</w:t>
            </w:r>
          </w:p>
        </w:tc>
      </w:tr>
      <w:tr w:rsidR="00C5496E" w:rsidTr="00C5496E">
        <w:trPr>
          <w:trHeight w:val="7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работы комиссии по урегулированию споров между участниками образовательных отношений.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факту обращения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организацию работы по противодействию коррупции</w:t>
            </w:r>
          </w:p>
        </w:tc>
      </w:tr>
      <w:tr w:rsidR="00C5496E" w:rsidTr="00C5496E">
        <w:trPr>
          <w:trHeight w:val="22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Усиление контроля за обеспечением бесплатными учебниками, учебными пособиями, учебными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тетрадями: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формирование  спецификации и проведение аукциона в электронном виде на поставку учебников и тетрадей;</w:t>
            </w:r>
          </w:p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контроль за эффективным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использованием  тетрадей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полном объеме.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Февраль-июль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библиотекарь,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специалист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закупкам 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 проведением инвентаризации имущества Образовательного учреждения, обеспечение сохранности и своевременного списания материальных запасов, их утилизация.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 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Усиление контроля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организацией  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и посещаемости кружков.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организацию работы по противодействию коррупции</w:t>
            </w:r>
          </w:p>
        </w:tc>
      </w:tr>
      <w:tr w:rsidR="00C5496E" w:rsidTr="00C5496E">
        <w:trPr>
          <w:trHeight w:val="7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Представление отчета по выполнению плана работы по противодействию коррупции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Июнь 2023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организацию работы по противодействию коррупции</w:t>
            </w:r>
          </w:p>
        </w:tc>
      </w:tr>
      <w:tr w:rsidR="00C5496E" w:rsidTr="00C5496E">
        <w:trPr>
          <w:trHeight w:val="21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контроля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исполнением ФЗ от 05.04.2014 №44-ФЗ «О контрактной системе в сфере закупок товаров, работ, услуг для государственных и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нужд»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создание комиссии;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 привлечение  экспертов по проверке качества товаров и оказываемых услуг.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</w:tr>
      <w:tr w:rsidR="00C5496E" w:rsidTr="00C5496E">
        <w:trPr>
          <w:trHeight w:val="5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 локальных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актов на наличие возможных коррупционных проявлений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5496E" w:rsidTr="00C5496E">
        <w:trPr>
          <w:trHeight w:val="643"/>
          <w:jc w:val="center"/>
        </w:trPr>
        <w:tc>
          <w:tcPr>
            <w:tcW w:w="9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496E" w:rsidRDefault="00C5496E">
            <w:pPr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5496E" w:rsidTr="00C5496E">
        <w:trPr>
          <w:trHeight w:val="7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C5496E" w:rsidRDefault="00C5496E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в трудовые договоры (дополнительные соглашения) дополнительных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обязанностей,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коррупции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142" w:firstLine="5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01.11.2022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C5496E" w:rsidTr="00C5496E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работа по недопущению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 интересов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 и других участников образовательного  отношений.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C5496E" w:rsidTr="00C5496E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обучения сотрудников, ответственных за противодействие коррупции.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C5496E" w:rsidTr="00C5496E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Инструктивное совещание с целью доведения до сотрудников положений действующего законодательства РФ и СПб о противодействии коррупции,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уголовной ответственности за коррупционные правонарушения.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</w:tr>
      <w:tr w:rsidR="00C5496E" w:rsidTr="00C5496E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работниками ОУ в целях профилактики коррупционных проявлений.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C5496E" w:rsidTr="00C5496E">
        <w:trPr>
          <w:trHeight w:val="8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сведений о доходах, об имуществе и обязательствах имущественного характера директором школы.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C5496E" w:rsidTr="00C5496E">
        <w:trPr>
          <w:trHeight w:val="393"/>
          <w:jc w:val="center"/>
        </w:trPr>
        <w:tc>
          <w:tcPr>
            <w:tcW w:w="9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5496E" w:rsidTr="00C5496E">
        <w:trPr>
          <w:trHeight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5496E" w:rsidTr="00C5496E">
        <w:trPr>
          <w:trHeight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по вопросам противодействия коррупции в школе среди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5496E" w:rsidTr="00C5496E">
        <w:trPr>
          <w:trHeight w:val="539"/>
          <w:jc w:val="center"/>
        </w:trPr>
        <w:tc>
          <w:tcPr>
            <w:tcW w:w="9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Антикоррупционный мониторинг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антикоррупционного мониторинга в соответствии с показателями:</w:t>
            </w:r>
          </w:p>
          <w:p w:rsidR="00C5496E" w:rsidRDefault="00C5496E" w:rsidP="001D3A87">
            <w:pPr>
              <w:pStyle w:val="a3"/>
              <w:numPr>
                <w:ilvl w:val="0"/>
                <w:numId w:val="4"/>
              </w:num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обученных сотрудников</w:t>
            </w:r>
          </w:p>
          <w:p w:rsidR="00C5496E" w:rsidRDefault="00C5496E" w:rsidP="001D3A87">
            <w:pPr>
              <w:pStyle w:val="a3"/>
              <w:numPr>
                <w:ilvl w:val="0"/>
                <w:numId w:val="4"/>
              </w:num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и качество проведенных мероприятий классными руководителями</w:t>
            </w:r>
          </w:p>
          <w:p w:rsidR="00C5496E" w:rsidRDefault="00C5496E" w:rsidP="001D3A87">
            <w:pPr>
              <w:pStyle w:val="a3"/>
              <w:numPr>
                <w:ilvl w:val="0"/>
                <w:numId w:val="4"/>
              </w:num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вопросов антикоррупционного воспитания в урочную деятельность по предметам</w:t>
            </w:r>
          </w:p>
          <w:p w:rsidR="00C5496E" w:rsidRDefault="00C5496E" w:rsidP="001D3A87">
            <w:pPr>
              <w:pStyle w:val="a3"/>
              <w:numPr>
                <w:ilvl w:val="0"/>
                <w:numId w:val="4"/>
              </w:num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работников, заключивших эффективный контракт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доп.соглашение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2022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5496E" w:rsidTr="00C5496E">
        <w:trPr>
          <w:trHeight w:val="10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по вопросам противодействия коррупции в школе:</w:t>
            </w:r>
          </w:p>
          <w:p w:rsidR="00C5496E" w:rsidRDefault="00C5496E" w:rsidP="001D3A87">
            <w:pPr>
              <w:pStyle w:val="a3"/>
              <w:numPr>
                <w:ilvl w:val="0"/>
                <w:numId w:val="5"/>
              </w:num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C5496E" w:rsidRDefault="00C5496E" w:rsidP="001D3A87">
            <w:pPr>
              <w:pStyle w:val="a3"/>
              <w:numPr>
                <w:ilvl w:val="0"/>
                <w:numId w:val="5"/>
              </w:num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C5496E" w:rsidRDefault="00C5496E" w:rsidP="001D3A87">
            <w:pPr>
              <w:pStyle w:val="a3"/>
              <w:numPr>
                <w:ilvl w:val="0"/>
                <w:numId w:val="5"/>
              </w:numPr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6E" w:rsidRDefault="00C5496E">
            <w:pPr>
              <w:spacing w:before="24"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</w:tbl>
    <w:p w:rsidR="00C5496E" w:rsidRDefault="00C5496E" w:rsidP="00C5496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5496E" w:rsidRDefault="00C5496E" w:rsidP="00C5496E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5496E" w:rsidRDefault="00C5496E" w:rsidP="00C5496E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496E" w:rsidRDefault="00C5496E" w:rsidP="00C5496E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C2A84" w:rsidRDefault="007C2A84"/>
    <w:sectPr w:rsidR="007C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EAD"/>
    <w:multiLevelType w:val="hybridMultilevel"/>
    <w:tmpl w:val="EC46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7BE4"/>
    <w:multiLevelType w:val="hybridMultilevel"/>
    <w:tmpl w:val="86F4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74191"/>
    <w:multiLevelType w:val="hybridMultilevel"/>
    <w:tmpl w:val="4916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2720B"/>
    <w:multiLevelType w:val="hybridMultilevel"/>
    <w:tmpl w:val="65EA2D44"/>
    <w:lvl w:ilvl="0" w:tplc="E870BA46">
      <w:start w:val="1"/>
      <w:numFmt w:val="bullet"/>
      <w:lvlText w:val="•"/>
      <w:lvlJc w:val="left"/>
      <w:pPr>
        <w:ind w:left="1365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6D6C148A"/>
    <w:multiLevelType w:val="hybridMultilevel"/>
    <w:tmpl w:val="4BEC06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4F"/>
    <w:rsid w:val="007C2A84"/>
    <w:rsid w:val="00822DBE"/>
    <w:rsid w:val="009716C0"/>
    <w:rsid w:val="00BB66DC"/>
    <w:rsid w:val="00C5496E"/>
    <w:rsid w:val="00CB78B9"/>
    <w:rsid w:val="00C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2B89-CC18-4D69-B54C-D5836656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6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Hyperlink"/>
    <w:basedOn w:val="a0"/>
    <w:uiPriority w:val="99"/>
    <w:semiHidden/>
    <w:unhideWhenUsed/>
    <w:rsid w:val="00C54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18776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2022-12-05T06:09:00Z</dcterms:created>
  <dcterms:modified xsi:type="dcterms:W3CDTF">2025-01-28T23:08:00Z</dcterms:modified>
</cp:coreProperties>
</file>